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7631" w14:textId="77777777" w:rsidR="00FC2693" w:rsidRDefault="00FC2693" w:rsidP="00FC2693">
      <w:r w:rsidRPr="00FC2693">
        <w:t xml:space="preserve">現代社会の妥当性を検証するプロセスを通じて、その隠された二面性を作品として表現する。パフォーマンスアート作品では、特に生と死の曖昧な境界領域に興味を持つ。 インターディシプリナリーアーティストであり、インデペンデントキュレイターでもある。 レスポンディング国際パフォーマンスフェスティバル代表。 </w:t>
      </w:r>
    </w:p>
    <w:p w14:paraId="6D37CED3" w14:textId="77777777" w:rsidR="00FC2693" w:rsidRDefault="00FC2693" w:rsidP="00FC2693"/>
    <w:p w14:paraId="223D5717" w14:textId="3DCFF005" w:rsidR="00FC2693" w:rsidRPr="00FC2693" w:rsidRDefault="00FC2693" w:rsidP="00FC2693">
      <w:r w:rsidRPr="00FC2693">
        <w:t xml:space="preserve">Takeya’s praxis is comprised of the exploration of nature and plausibility in contemporary society, and hinges on all kinds of double meanings. Particularly in performance artwork, he explores borderlands in between life and death, An interdisciplinary artists and independent curator. Director of Responding: International Performance Art festival and Meeting. </w:t>
      </w:r>
    </w:p>
    <w:p w14:paraId="2642DB82" w14:textId="77777777" w:rsidR="00FC2693" w:rsidRPr="00FC2693" w:rsidRDefault="00FC2693" w:rsidP="00FC2693">
      <w:r w:rsidRPr="00FC2693">
        <w:t>https://daisuketakeya.com/</w:t>
      </w:r>
    </w:p>
    <w:p w14:paraId="1D711D7D" w14:textId="77777777" w:rsidR="00A41F90" w:rsidRPr="00FC2693" w:rsidRDefault="00A41F90" w:rsidP="00FC2693"/>
    <w:sectPr w:rsidR="00A41F90" w:rsidRPr="00FC26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本文のフォント - コンプレ">
    <w:altName w:val="ＭＳ 明朝"/>
    <w:panose1 w:val="020B0604020202020204"/>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3"/>
    <w:rsid w:val="00A41F90"/>
    <w:rsid w:val="00FC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6882A6"/>
  <w15:chartTrackingRefBased/>
  <w15:docId w15:val="{C33C5770-9898-AB42-A437-C581C52C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6637">
      <w:bodyDiv w:val="1"/>
      <w:marLeft w:val="0"/>
      <w:marRight w:val="0"/>
      <w:marTop w:val="0"/>
      <w:marBottom w:val="0"/>
      <w:divBdr>
        <w:top w:val="none" w:sz="0" w:space="0" w:color="auto"/>
        <w:left w:val="none" w:sz="0" w:space="0" w:color="auto"/>
        <w:bottom w:val="none" w:sz="0" w:space="0" w:color="auto"/>
        <w:right w:val="none" w:sz="0" w:space="0" w:color="auto"/>
      </w:divBdr>
      <w:divsChild>
        <w:div w:id="12127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さ希子</dc:creator>
  <cp:keywords/>
  <dc:description/>
  <cp:lastModifiedBy>山岡 さ希子</cp:lastModifiedBy>
  <cp:revision>1</cp:revision>
  <dcterms:created xsi:type="dcterms:W3CDTF">2021-08-04T02:26:00Z</dcterms:created>
  <dcterms:modified xsi:type="dcterms:W3CDTF">2021-08-04T02:27:00Z</dcterms:modified>
</cp:coreProperties>
</file>